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oktoobriks esitatava esialgse nägemuse kirjeldus (regionaalne projektitaotlusvoor)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555555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515"/>
        <w:tblGridChange w:id="0">
          <w:tblGrid>
            <w:gridCol w:w="4530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Sündmuse idee kirjeldus</w:t>
            </w:r>
            <w:r w:rsidDel="00000000" w:rsidR="00000000" w:rsidRPr="00000000">
              <w:rPr>
                <w:rtl w:val="0"/>
              </w:rPr>
              <w:t xml:space="preserve"> (max 2000 tmi)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Kellele sündmus on mõeldud?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Planeeritav külastajate/osasaajate arv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 väärtusi loob sündmus? Milliste Tartu 2024 eesmärkidega/väärtustega on seotud?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Tartu 2024 väärtused on: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loodushoidlikum linna- ja</w:t>
            </w:r>
            <w:r w:rsidDel="00000000" w:rsidR="00000000" w:rsidRPr="00000000">
              <w:rPr>
                <w:sz w:val="38"/>
                <w:szCs w:val="3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maakultuur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80" w:line="216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haritus ja leidlikkus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80" w:line="216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liikumine ja vaimne tervis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80" w:line="216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põlvkondade koosloome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80" w:line="216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paikkondlike omapärade esiletoomine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80" w:line="216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kriitiline ärksameelsus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80" w:line="216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valdkondadeülene, regionaalne ja rahvusvaheline koostöö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Riskianalüüs ja -stsenaariumid. Millised riskid võivad olla seotud sündmuse toimumisega?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/vabas vormis kirjutada/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Projektim</w:t>
            </w:r>
            <w:r w:rsidDel="00000000" w:rsidR="00000000" w:rsidRPr="00000000">
              <w:rPr>
                <w:rtl w:val="0"/>
              </w:rPr>
              <w:t xml:space="preserve">eeskond (mitu inimest? mis rollid?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Kes (nimi)?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/kui on juba teada/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Loominguline meeskond </w:t>
            </w:r>
            <w:r w:rsidDel="00000000" w:rsidR="00000000" w:rsidRPr="00000000">
              <w:rPr>
                <w:rtl w:val="0"/>
              </w:rPr>
              <w:t xml:space="preserve">(mitu inimest? mis rollid?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Kes (nimi)?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/kui on juba teada/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Eeldatavad partnerid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Sh. rahvusvahelised partnerid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/kui ei ole, siis palun kirjelda, millisest valdkonnast see võiks olla/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Sinu sündmuse ideaalne toimumise aeg ja alternatiivne võimalik toimumise aeg (sündmuse/sarja toimumise aeg publikule - algus ja lõpp)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Eeldatav orienteeruv maksumus ja kes on täiendavad rahastajad (30%)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Kas ja millises küsimuses vajaksid projekti elluviimisel abi?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Projekti kontaktisiku nimi ja kontaktandmed (telefon, meiliaadress)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allaad" w:default="1">
    <w:name w:val="Normal"/>
  </w:style>
  <w:style w:type="paragraph" w:styleId="Pealkiri1">
    <w:name w:val="heading 1"/>
    <w:basedOn w:val="Normaallaad"/>
    <w:next w:val="Normaallaa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pPr>
      <w:keepNext w:val="1"/>
      <w:keepLines w:val="1"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XktDHN32tGHUOC2jsfWnFpqYw==">AMUW2mXYu4HA/dauavMkDgPil47ngjtGeIvScIVip7Yx1ZELy3uuT4zoMAafKIV5TQMTaMyqW4gikkmpGB8ztRyH1WuZWg52JRMTV4VRcA/mTIdtEehhhQYPomJGIycx5Beu6HhzEihv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2021-03-29T13:12:00Z</dcterms:created>
</cp:coreProperties>
</file>